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Scheda 3 - Domande present simple</w:t>
      </w:r>
    </w:p>
    <w:p>
      <w:r>
        <w:t>Istruzioni: Riscrivi le frasi come domande in Present Simple.</w:t>
      </w:r>
    </w:p>
    <w:p>
      <w:pPr>
        <w:pStyle w:val="Heading2"/>
      </w:pPr>
      <w:r>
        <w:t>Esercizi</w:t>
      </w:r>
    </w:p>
    <w:p>
      <w:r>
        <w:t>You live near the school.</w:t>
      </w:r>
    </w:p>
    <w:p>
      <w:r>
        <w:t>She plays tennis.</w:t>
      </w:r>
    </w:p>
    <w:p>
      <w:r>
        <w:t>They go to the park.</w:t>
      </w:r>
    </w:p>
    <w:p>
      <w:r>
        <w:t>He studies English.</w:t>
      </w:r>
    </w:p>
    <w:p>
      <w:r>
        <w:t>The train arrives at 8.</w:t>
      </w:r>
    </w:p>
    <w:p>
      <w:r>
        <w:br w:type="page"/>
      </w:r>
    </w:p>
    <w:p>
      <w:pPr>
        <w:pStyle w:val="Heading1"/>
      </w:pPr>
      <w:r>
        <w:t>Soluzioni</w:t>
      </w:r>
    </w:p>
    <w:p>
      <w:r>
        <w:t>Do you live near the school?</w:t>
      </w:r>
    </w:p>
    <w:p>
      <w:r>
        <w:t>Does she play tennis?</w:t>
      </w:r>
    </w:p>
    <w:p>
      <w:r>
        <w:t>Do they go to the park?</w:t>
      </w:r>
    </w:p>
    <w:p>
      <w:r>
        <w:t>Does he study English?</w:t>
      </w:r>
    </w:p>
    <w:p>
      <w:r>
        <w:t>Does the train arrive at 8?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