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8 - Errori comuni</w:t>
      </w:r>
    </w:p>
    <w:p>
      <w:r>
        <w:t>Istruzioni: Correggi gli errori nelle frasi.</w:t>
      </w:r>
    </w:p>
    <w:p>
      <w:pPr>
        <w:pStyle w:val="Heading2"/>
      </w:pPr>
      <w:r>
        <w:t>Esercizi</w:t>
      </w:r>
    </w:p>
    <w:p>
      <w:r>
        <w:t>He don’t like apples.</w:t>
      </w:r>
    </w:p>
    <w:p>
      <w:r>
        <w:t>She go to school every day.</w:t>
      </w:r>
    </w:p>
    <w:p>
      <w:r>
        <w:t>They watches TV in the evening.</w:t>
      </w:r>
    </w:p>
    <w:p>
      <w:r>
        <w:t>My brother play football.</w:t>
      </w:r>
    </w:p>
    <w:p>
      <w:r>
        <w:t>It don’t rain today.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He doesn’t like apples.</w:t>
      </w:r>
    </w:p>
    <w:p>
      <w:r>
        <w:t>She goes to school every day.</w:t>
      </w:r>
    </w:p>
    <w:p>
      <w:r>
        <w:t>They watch TV in the evening.</w:t>
      </w:r>
    </w:p>
    <w:p>
      <w:r>
        <w:t>My brother plays football.</w:t>
      </w:r>
    </w:p>
    <w:p>
      <w:r>
        <w:t>It doesn’t rain today.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